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3E"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1B3670" w:rsidRPr="00565A5C" w:rsidRDefault="001B3670" w:rsidP="007D5C3E">
      <w:pPr>
        <w:widowControl/>
        <w:jc w:val="left"/>
        <w:rPr>
          <w:rFonts w:asciiTheme="minorEastAsia" w:eastAsiaTheme="minorEastAsia" w:hAnsiTheme="minorEastAsia" w:cs="Times New Roman"/>
          <w:szCs w:val="24"/>
        </w:rPr>
      </w:pPr>
    </w:p>
    <w:p w:rsidR="007D5C3E"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r>
        <w:rPr>
          <w:rFonts w:asciiTheme="minorEastAsia" w:eastAsiaTheme="minorEastAsia" w:hAnsiTheme="minorEastAsia" w:cs="Times New Roman" w:hint="eastAsia"/>
          <w:szCs w:val="24"/>
        </w:rPr>
        <w:t>変更</w:t>
      </w:r>
      <w:r w:rsidRPr="00565A5C">
        <w:rPr>
          <w:rFonts w:asciiTheme="minorEastAsia" w:eastAsiaTheme="minorEastAsia" w:hAnsiTheme="minorEastAsia" w:cs="Times New Roman" w:hint="eastAsia"/>
          <w:szCs w:val="24"/>
        </w:rPr>
        <w:t>届出書</w:t>
      </w:r>
    </w:p>
    <w:p w:rsidR="001B3670" w:rsidRPr="00565A5C" w:rsidRDefault="001B3670" w:rsidP="007D5C3E">
      <w:pPr>
        <w:jc w:val="center"/>
        <w:rPr>
          <w:rFonts w:asciiTheme="minorEastAsia" w:eastAsiaTheme="minorEastAsia" w:hAnsiTheme="minorEastAsia" w:cs="Times New Roman"/>
          <w:szCs w:val="24"/>
        </w:rPr>
      </w:pPr>
    </w:p>
    <w:p w:rsidR="001B3670" w:rsidRPr="00565A5C" w:rsidRDefault="007D5C3E" w:rsidP="007D5C3E">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7D5C3E" w:rsidRPr="00565A5C" w:rsidRDefault="00D22F2B"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7D5C3E" w:rsidRPr="00565A5C">
        <w:rPr>
          <w:rFonts w:asciiTheme="minorEastAsia" w:eastAsiaTheme="minorEastAsia" w:hAnsiTheme="minorEastAsia" w:cs="ＭＳ....." w:hint="eastAsia"/>
          <w:kern w:val="0"/>
          <w:szCs w:val="24"/>
        </w:rPr>
        <w:t>殿</w:t>
      </w:r>
    </w:p>
    <w:p w:rsidR="007D5C3E" w:rsidRPr="00565A5C" w:rsidRDefault="007D5C3E" w:rsidP="007D5C3E">
      <w:pPr>
        <w:widowControl/>
        <w:rPr>
          <w:rFonts w:asciiTheme="minorEastAsia" w:eastAsiaTheme="minorEastAsia" w:hAnsiTheme="minorEastAsia" w:cs="ＭＳ....."/>
          <w:kern w:val="0"/>
          <w:szCs w:val="24"/>
        </w:rPr>
      </w:pP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7D5C3E" w:rsidRPr="003C29A9"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名(法人にあつては名称及び代表者の氏名) </w:t>
      </w:r>
      <w:bookmarkStart w:id="0" w:name="_GoBack"/>
      <w:bookmarkEnd w:id="0"/>
    </w:p>
    <w:p w:rsidR="007D5C3E" w:rsidRPr="00565A5C" w:rsidRDefault="007D5C3E" w:rsidP="007D5C3E">
      <w:pPr>
        <w:widowControl/>
        <w:jc w:val="left"/>
        <w:rPr>
          <w:rFonts w:asciiTheme="minorEastAsia" w:eastAsiaTheme="minorEastAsia" w:hAnsiTheme="minorEastAsia" w:cs="ＭＳ....."/>
          <w:kern w:val="0"/>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電気関係報告規則第４条の２第２項の規定に基づき、高濃度ポリ塩化ビフェニル含有電気工作物管理状況</w:t>
      </w:r>
      <w:r>
        <w:rPr>
          <w:rFonts w:asciiTheme="minorEastAsia" w:eastAsiaTheme="minorEastAsia" w:hAnsiTheme="minorEastAsia" w:cs="Times New Roman" w:hint="eastAsia"/>
          <w:szCs w:val="24"/>
        </w:rPr>
        <w:t>の変更</w:t>
      </w:r>
      <w:r w:rsidRPr="00565A5C">
        <w:rPr>
          <w:rFonts w:asciiTheme="minorEastAsia" w:eastAsiaTheme="minorEastAsia" w:hAnsiTheme="minorEastAsia" w:cs="Times New Roman" w:hint="eastAsia"/>
          <w:szCs w:val="24"/>
        </w:rPr>
        <w:t>を別紙のとおり届け出ます。</w:t>
      </w:r>
    </w:p>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（選任又は外部委託（電気保安法人又は電気管理技術者）の別）</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D5C3E" w:rsidRPr="00565A5C" w:rsidTr="009971F7">
        <w:tc>
          <w:tcPr>
            <w:tcW w:w="907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4C6AF4" w:rsidRPr="00C81831" w:rsidRDefault="004C6AF4" w:rsidP="007D5C3E">
      <w:pPr>
        <w:spacing w:line="180" w:lineRule="exact"/>
        <w:ind w:leftChars="12" w:left="351" w:hangingChars="201" w:hanging="322"/>
        <w:rPr>
          <w:sz w:val="16"/>
          <w:szCs w:val="16"/>
        </w:rPr>
      </w:pPr>
    </w:p>
    <w:sectPr w:rsidR="004C6AF4" w:rsidRPr="00C81831"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B3670"/>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C29A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C6AF4"/>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22F2B"/>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2DE8"/>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6F56F3"/>
  <w15:docId w15:val="{B45A5C71-2D7A-47AC-AA09-2420B68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1030-1AA4-4B40-AF10-3141FAFA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2016-09-30T05:33:00Z</cp:lastPrinted>
  <dcterms:created xsi:type="dcterms:W3CDTF">2016-09-30T02:17:00Z</dcterms:created>
  <dcterms:modified xsi:type="dcterms:W3CDTF">2021-01-31T00:11:00Z</dcterms:modified>
</cp:coreProperties>
</file>